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515" w:rsidRDefault="00AE62AD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62A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755344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53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2AD" w:rsidRDefault="00AE62AD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2AD" w:rsidRDefault="00AE62AD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2AD" w:rsidRDefault="00AE62AD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2AD" w:rsidRDefault="00AE62AD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2AD" w:rsidRDefault="00AE62AD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2AD" w:rsidRDefault="00AE62AD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2AD" w:rsidRDefault="00AE62AD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2AD" w:rsidRDefault="00AE62AD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62AD" w:rsidRDefault="00AE62AD" w:rsidP="004C7515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B4" w:rsidRPr="004C7515" w:rsidRDefault="00AE62AD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локальный нормативный акт составлен на основании Федерального закона Российской Федерации от 25 декабря 2008 г. N 273-ФЗ "О противодействии коррупции".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444CB4" w:rsidRDefault="00AE62AD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bookmarkStart w:id="0" w:name="_GoBack"/>
      <w:bookmarkEnd w:id="0"/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принятие антикоррупционных мер, необходимая практика во всех сферах жизни общества и образовательная сфера не является исключением. Детский сад не должен допускать коррупции в своих стенах, обязан противостоять и искоренять малейшее проявление данного остросоциального явления.</w:t>
      </w:r>
    </w:p>
    <w:p w:rsidR="00C82AE5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B4" w:rsidRPr="00C82AE5" w:rsidRDefault="00444CB4" w:rsidP="00C82AE5">
      <w:pPr>
        <w:pStyle w:val="a4"/>
        <w:numPr>
          <w:ilvl w:val="0"/>
          <w:numId w:val="1"/>
        </w:num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антикоррупционной политики в образовательной организации.</w:t>
      </w:r>
    </w:p>
    <w:p w:rsidR="00C82AE5" w:rsidRPr="00C82AE5" w:rsidRDefault="00C82AE5" w:rsidP="00C82AE5">
      <w:pPr>
        <w:pStyle w:val="a4"/>
        <w:shd w:val="clear" w:color="auto" w:fill="FFFFFF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Ведущие цели: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недопущение предпосылок, исключение возможности фактов коррупции в ДОУ;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выполнения Плана противодействия коррупции в ДОУ в рамках компетенции администрации;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ДОУ.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Для достижения указанных целей требуется решение следующих задач: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предупреждение коррупционных правонарушений;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оптимизация и конкретизация полномочий должностных лиц;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формирование антикоррупционного сознания участников образовательного процесса;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обеспечение неотвратимости ответственности за совершение коррупционных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эффективности управления, качества и доступности предоставляемых ДОУ образовательных услуг;</w:t>
      </w:r>
    </w:p>
    <w:p w:rsidR="00444CB4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реализации прав граждан на доступ к информации о деятельности ДОУ.</w:t>
      </w:r>
    </w:p>
    <w:p w:rsidR="00C82AE5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B4" w:rsidRDefault="00C82AE5" w:rsidP="00C82AE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444CB4" w:rsidRPr="00C82A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Понятие коррупция и её виды.</w:t>
      </w:r>
    </w:p>
    <w:p w:rsidR="00C82AE5" w:rsidRPr="00C82AE5" w:rsidRDefault="00C82AE5" w:rsidP="00C82AE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Для целей настоящего положения используются следующие основные понятия: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1) антикоррупционная политика – деятельность ДОУ по антикоррупционной политике, направленной на создание эффективной системы противодействия коррупции;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антикоррупционная экспертиза правовых актов - деятельность специалистов по выявлению и описанию </w:t>
      </w:r>
      <w:proofErr w:type="spellStart"/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коррупциогенных</w:t>
      </w:r>
      <w:proofErr w:type="spellEnd"/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коррупция -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в ДОУ,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4) коррупционное правонарушение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proofErr w:type="spellStart"/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коррупциогенный</w:t>
      </w:r>
      <w:proofErr w:type="spellEnd"/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фактор - явление или совокупность явлений, порождающих коррупционные правонарушения или способствующие их распространению;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предупреждение коррупции - деятельность ДОУ по антикоррупционной политике, направленной на выявление, изучение, ограничение либо устранение явлений,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порождающих коррупционные правонарушения или способствующих их распространению;</w:t>
      </w:r>
    </w:p>
    <w:p w:rsidR="00444CB4" w:rsidRPr="004C7515" w:rsidRDefault="00C82AE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субъекты антикоррупционной политики – государственные органы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правоохранительные органы, общественные и иные организации, уполномоченные в пределах своей компетенции осуществлять противодействие коррупции.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Виды коррупционных правонарушений.</w:t>
      </w:r>
    </w:p>
    <w:p w:rsidR="00444CB4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Дисциплинарные коррупционные проступки – проступки, обладающие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признаками коррупции и не являющиеся преступлениями или административными правонарушениями, за которые установлена дисциплинарная ответственность.</w:t>
      </w:r>
    </w:p>
    <w:p w:rsidR="00444CB4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Административные коррупционные правонарушения – обладающие признаками коррупции и не являющиеся преступлениями правонарушения, за которые установлена административная ответственность.</w:t>
      </w:r>
    </w:p>
    <w:p w:rsidR="00444CB4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Коррупционные преступления – виновно совершенные общественно опасные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деяния, предусмотренные соответствующими статьями Уголовного кодекса Российской Федерации, содержащие признаки коррупции.</w:t>
      </w:r>
    </w:p>
    <w:p w:rsidR="00444CB4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Преступления, связанные с коррупционными преступлениями – любые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 опасные деяния, предусмотренные статьями Уголовного кодекса Российской Федерации, совершенные в соучастии с лицами, которые могут быть признаны виновными в совершении коррупционных преступлений.</w:t>
      </w:r>
    </w:p>
    <w:p w:rsidR="00444CB4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основным коррупционным преступлениям, могут быть отнесены такие виды уголовно наказуемых деяний: злоупотребление должностными и иными полномочиями, получение и дача взятки, служебный подлог.</w:t>
      </w:r>
    </w:p>
    <w:p w:rsidR="004C7515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B4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444CB4"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Основания для реализации антикоррупционной политики.</w:t>
      </w:r>
    </w:p>
    <w:p w:rsidR="004C7515" w:rsidRPr="004C7515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3.1 План работы по противодействию коррупции в ДОУ разработан на основании:</w:t>
      </w:r>
    </w:p>
    <w:p w:rsidR="00444CB4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25.12.2008 № 273-ФЗ «О противодействии коррупции»;</w:t>
      </w:r>
    </w:p>
    <w:p w:rsidR="00444CB4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444CB4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444CB4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 Президента Российской федерации от 11.04.2014г. № 226 «О национальном плане противодействия коррупции на 2014-2015г.»</w:t>
      </w:r>
    </w:p>
    <w:p w:rsidR="00444CB4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Указ Президента Российской Федерации от 02.04.2013г. № 309 «О мерах по реализации отдельных положений ФЗ «О противодействие коррупции»</w:t>
      </w:r>
    </w:p>
    <w:p w:rsidR="004C7515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B4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="00444CB4"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Основные принципы противодействия коррупции.</w:t>
      </w:r>
    </w:p>
    <w:p w:rsidR="004C7515" w:rsidRPr="004C7515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Противодействие коррупции в ДОУ осуществляется на основе следующих основных принципов: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Приоритета профилактических мер, направленных на недопущение формирования причин и условий, порождающих коррупцию;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Обеспечения четкой правовой регламентации деятельности, законности и гласности такой деятельности, государственного и общественного контроля за ней;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Приоритета защиты прав и законных интересов физических и юридических лиц;</w:t>
      </w:r>
    </w:p>
    <w:p w:rsidR="00444CB4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Взаимодействия с общественными объединениями и гражданами.</w:t>
      </w:r>
    </w:p>
    <w:p w:rsidR="004C7515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AE5" w:rsidRDefault="00C82AE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AE5" w:rsidRDefault="00C82AE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AE5" w:rsidRDefault="00C82AE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CB4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5</w:t>
      </w:r>
      <w:r w:rsidR="00444CB4"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Основные меры предупреждения коррупционных правонарушений.</w:t>
      </w:r>
    </w:p>
    <w:p w:rsidR="004C7515" w:rsidRPr="004C7515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коррупционных правонарушений осуществляется путем</w:t>
      </w:r>
      <w:r w:rsid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применения следующих мер: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Разработка и реализация антикоррупционных программ;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Проведение антикоррупционной экспертизы правовых актов и (или) их проектов;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Антикоррупционные образование и пропаганда;</w:t>
      </w:r>
    </w:p>
    <w:p w:rsidR="00444CB4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Иные меры, предусмотренные законодательством Российской Федерации.</w:t>
      </w:r>
    </w:p>
    <w:p w:rsidR="004C7515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B4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444CB4"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План антикоррупционных мероприятий в ДОУ</w:t>
      </w:r>
    </w:p>
    <w:p w:rsidR="004C7515" w:rsidRPr="004C7515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План мероприятий по реализации стратегии антикоррупционной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ДОУ.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План мероприятий по реализации стратегии антикоррупционной политики входит в состав комплексной программы профилактики правонарушений.</w:t>
      </w:r>
    </w:p>
    <w:p w:rsidR="00444CB4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Разработка и принятие плана мероприятий по реализации стратегии</w:t>
      </w:r>
      <w:r w:rsid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 политики осуществляется в порядке, установленном</w:t>
      </w:r>
      <w:r w:rsid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законодательством.</w:t>
      </w:r>
    </w:p>
    <w:p w:rsidR="004C7515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CB4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444CB4" w:rsidRPr="004C75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Внедрение антикоррупционных механизмов.</w:t>
      </w:r>
    </w:p>
    <w:p w:rsidR="004C7515" w:rsidRPr="004C7515" w:rsidRDefault="004C7515" w:rsidP="004C7515">
      <w:pPr>
        <w:shd w:val="clear" w:color="auto" w:fill="FFFFFF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Проведен</w:t>
      </w:r>
      <w:r w:rsidR="00A233E3">
        <w:rPr>
          <w:rFonts w:ascii="Times New Roman" w:eastAsia="Times New Roman" w:hAnsi="Times New Roman" w:cs="Times New Roman"/>
          <w:sz w:val="24"/>
          <w:szCs w:val="24"/>
          <w:lang w:eastAsia="ru-RU"/>
        </w:rPr>
        <w:t>ие совещания с работниками ДОУ</w:t>
      </w: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вопросам антикоррупционной политики в образовании.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7.2. Усиление воспитательной и разъяснительной работы среди административного и педагогического состава ДОУ по недопущению фактов вымогательства и получения денежных средств.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7.3. Проведение проверок целевого использования выделенных субвенций на образовательный стандарт и на выполнение муниципального задания.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7.4. Участие в комплексных проверках ДОУ по порядку привлечения внебюджетных средств и их целевому использованию.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7.5. Усиление контроля за ведением документов строгой отчетности в ДОУ</w:t>
      </w:r>
    </w:p>
    <w:p w:rsidR="00444CB4" w:rsidRPr="004C7515" w:rsidRDefault="00444CB4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Принятие дисциплинарных взысканий к лицам, допустившим нарушения.</w:t>
      </w:r>
    </w:p>
    <w:p w:rsidR="00444CB4" w:rsidRPr="004C7515" w:rsidRDefault="004C7515" w:rsidP="004C7515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CB4" w:rsidRPr="004C751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Следует отметить, что любое проявление коррупции в стенах ДОУ, будет караться законными методами и в соответствии с существующими нормативными актами Российской Федерации</w:t>
      </w:r>
    </w:p>
    <w:p w:rsidR="001C55D0" w:rsidRPr="004C7515" w:rsidRDefault="001C55D0" w:rsidP="004C751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C55D0" w:rsidRPr="004C7515" w:rsidSect="001C55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4F6749"/>
    <w:multiLevelType w:val="hybridMultilevel"/>
    <w:tmpl w:val="AC90AD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4CB4"/>
    <w:rsid w:val="001C55D0"/>
    <w:rsid w:val="00444CB4"/>
    <w:rsid w:val="004C7515"/>
    <w:rsid w:val="006B7BB0"/>
    <w:rsid w:val="00971F68"/>
    <w:rsid w:val="00A233E3"/>
    <w:rsid w:val="00A34B57"/>
    <w:rsid w:val="00AD3F50"/>
    <w:rsid w:val="00AE62AD"/>
    <w:rsid w:val="00C82AE5"/>
    <w:rsid w:val="00CF6F66"/>
    <w:rsid w:val="00E068FF"/>
    <w:rsid w:val="00EE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4094"/>
  <w15:docId w15:val="{23984F74-4127-481D-9CED-DBE8148DB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55D0"/>
  </w:style>
  <w:style w:type="paragraph" w:styleId="5">
    <w:name w:val="heading 5"/>
    <w:basedOn w:val="a"/>
    <w:link w:val="50"/>
    <w:uiPriority w:val="9"/>
    <w:qFormat/>
    <w:rsid w:val="00444CB4"/>
    <w:pPr>
      <w:spacing w:before="100" w:beforeAutospacing="1" w:after="100" w:afterAutospacing="1" w:line="240" w:lineRule="auto"/>
      <w:jc w:val="left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44CB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text">
    <w:name w:val="text"/>
    <w:basedOn w:val="a"/>
    <w:rsid w:val="00444CB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44CB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2AE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82AE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82A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cp:lastPrinted>2018-01-15T05:49:00Z</cp:lastPrinted>
  <dcterms:created xsi:type="dcterms:W3CDTF">2016-04-22T10:42:00Z</dcterms:created>
  <dcterms:modified xsi:type="dcterms:W3CDTF">2020-01-13T12:02:00Z</dcterms:modified>
</cp:coreProperties>
</file>