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9A6" w:rsidTr="00C02C4F">
        <w:tc>
          <w:tcPr>
            <w:tcW w:w="4785" w:type="dxa"/>
            <w:shd w:val="clear" w:color="auto" w:fill="auto"/>
          </w:tcPr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образования Администрации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Белоярского городского округа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ул. Ленина, 259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624030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п.г.т</w:t>
            </w:r>
            <w:proofErr w:type="spell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. </w:t>
            </w:r>
            <w:proofErr w:type="gramStart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Белоярский</w:t>
            </w:r>
            <w:proofErr w:type="gram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 Свердловской области 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телефон/факс  (34377) 2-14-85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ОКПО 02116310 ОГРН 1026601983825</w:t>
            </w:r>
          </w:p>
          <w:p w:rsidR="005F39A6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ИНН/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6639002370/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83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01001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</w:p>
          <w:p w:rsidR="005F39A6" w:rsidRPr="0042760D" w:rsidRDefault="005F39A6" w:rsidP="00FD774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51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79F">
              <w:rPr>
                <w:rFonts w:ascii="Times New Roman" w:eastAsia="Times New Roman" w:hAnsi="Times New Roman" w:cs="Times New Roman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2C6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86" w:type="dxa"/>
            <w:shd w:val="clear" w:color="auto" w:fill="auto"/>
          </w:tcPr>
          <w:p w:rsidR="004F1C5C" w:rsidRPr="004F1C5C" w:rsidRDefault="00600EC9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1C5C" w:rsidRPr="004F1C5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5F39A6" w:rsidRPr="0047117D" w:rsidRDefault="005F39A6" w:rsidP="004F1C5C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7E2A" w:rsidRDefault="00787E2A" w:rsidP="00787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740" w:rsidRDefault="00787E2A" w:rsidP="004A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направлении </w:t>
      </w:r>
      <w:r w:rsid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информационного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A7740" w:rsidRDefault="004A7740" w:rsidP="004A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87E2A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истка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E2A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состоянии </w:t>
      </w:r>
      <w:r w:rsidR="005156EC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E2A"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детского </w:t>
      </w:r>
    </w:p>
    <w:p w:rsidR="004A7740" w:rsidRDefault="00787E2A" w:rsidP="004A7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дорожно-транспортного</w:t>
      </w:r>
      <w:r w:rsid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7E2A" w:rsidRPr="004A7740" w:rsidRDefault="00787E2A" w:rsidP="004A77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травматизма </w:t>
      </w:r>
      <w:r w:rsidRPr="004A7740">
        <w:rPr>
          <w:rFonts w:ascii="Times New Roman" w:hAnsi="Times New Roman"/>
          <w:sz w:val="28"/>
          <w:szCs w:val="28"/>
        </w:rPr>
        <w:t xml:space="preserve"> </w:t>
      </w:r>
      <w:r w:rsidR="005156EC" w:rsidRPr="004A7740">
        <w:rPr>
          <w:rFonts w:ascii="Times New Roman" w:hAnsi="Times New Roman"/>
          <w:sz w:val="28"/>
          <w:szCs w:val="28"/>
        </w:rPr>
        <w:t xml:space="preserve">за </w:t>
      </w:r>
      <w:r w:rsidR="004A7740">
        <w:rPr>
          <w:rFonts w:ascii="Times New Roman" w:hAnsi="Times New Roman"/>
          <w:sz w:val="28"/>
          <w:szCs w:val="28"/>
        </w:rPr>
        <w:t xml:space="preserve">январь </w:t>
      </w:r>
      <w:r w:rsidR="004A7740" w:rsidRPr="004A7740">
        <w:rPr>
          <w:rFonts w:ascii="Times New Roman" w:hAnsi="Times New Roman"/>
          <w:sz w:val="28"/>
          <w:szCs w:val="28"/>
        </w:rPr>
        <w:t xml:space="preserve">2020 </w:t>
      </w:r>
      <w:r w:rsidRPr="004A7740">
        <w:rPr>
          <w:rFonts w:ascii="Times New Roman" w:hAnsi="Times New Roman"/>
          <w:sz w:val="28"/>
          <w:szCs w:val="28"/>
        </w:rPr>
        <w:t>года</w:t>
      </w:r>
    </w:p>
    <w:p w:rsidR="00787E2A" w:rsidRDefault="00787E2A" w:rsidP="00555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E2A" w:rsidRDefault="00787E2A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9A6" w:rsidRDefault="005F39A6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A3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 руководители!</w:t>
      </w:r>
    </w:p>
    <w:p w:rsidR="002701C8" w:rsidRPr="00690A33" w:rsidRDefault="002701C8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Pr="005156EC" w:rsidRDefault="00F27C2A" w:rsidP="005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A7682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письмом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начальника ОГИБДД  МО МВД России «Заречный» </w:t>
      </w:r>
      <w:r w:rsidR="00D70B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57C00">
        <w:rPr>
          <w:rFonts w:ascii="Times New Roman" w:eastAsia="Times New Roman" w:hAnsi="Times New Roman"/>
          <w:color w:val="000000"/>
          <w:sz w:val="28"/>
          <w:szCs w:val="28"/>
        </w:rPr>
        <w:t xml:space="preserve">А.Е. </w:t>
      </w:r>
      <w:proofErr w:type="spellStart"/>
      <w:r w:rsidR="00F57C00">
        <w:rPr>
          <w:rFonts w:ascii="Times New Roman" w:eastAsia="Times New Roman" w:hAnsi="Times New Roman"/>
          <w:color w:val="000000"/>
          <w:sz w:val="28"/>
          <w:szCs w:val="28"/>
        </w:rPr>
        <w:t>Котырева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от </w:t>
      </w:r>
      <w:r w:rsidR="005156EC">
        <w:rPr>
          <w:rFonts w:ascii="Times New Roman" w:eastAsia="Times New Roman" w:hAnsi="Times New Roman"/>
          <w:color w:val="000000"/>
          <w:sz w:val="28"/>
          <w:szCs w:val="28"/>
        </w:rPr>
        <w:t>10.01</w:t>
      </w:r>
      <w:r w:rsidR="00D70B8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156EC">
        <w:rPr>
          <w:rFonts w:ascii="Times New Roman" w:eastAsia="Times New Roman" w:hAnsi="Times New Roman"/>
          <w:color w:val="000000"/>
          <w:sz w:val="28"/>
          <w:szCs w:val="28"/>
        </w:rPr>
        <w:t xml:space="preserve">2020 г.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5156EC">
        <w:rPr>
          <w:rFonts w:ascii="Times New Roman" w:eastAsia="Times New Roman" w:hAnsi="Times New Roman"/>
          <w:color w:val="000000"/>
          <w:sz w:val="28"/>
          <w:szCs w:val="28"/>
        </w:rPr>
        <w:t xml:space="preserve">220  </w:t>
      </w:r>
      <w:r w:rsidR="00E866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0EC9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600EC9">
        <w:rPr>
          <w:rFonts w:ascii="Times New Roman" w:hAnsi="Times New Roman"/>
          <w:sz w:val="28"/>
          <w:szCs w:val="28"/>
        </w:rPr>
        <w:t>аправл</w:t>
      </w:r>
      <w:r w:rsidR="005156EC">
        <w:rPr>
          <w:rFonts w:ascii="Times New Roman" w:hAnsi="Times New Roman"/>
          <w:sz w:val="28"/>
          <w:szCs w:val="28"/>
        </w:rPr>
        <w:t>я</w:t>
      </w:r>
      <w:r w:rsidRPr="00600EC9">
        <w:rPr>
          <w:rFonts w:ascii="Times New Roman" w:hAnsi="Times New Roman"/>
          <w:sz w:val="28"/>
          <w:szCs w:val="28"/>
        </w:rPr>
        <w:t>ю</w:t>
      </w:r>
      <w:r w:rsidR="005156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 в </w:t>
      </w:r>
      <w:r w:rsidR="005156EC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Ваш адрес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Информационный листок ОГИБДД МО МВД России «Заречный» </w:t>
      </w:r>
      <w:r w:rsidR="00F57C00" w:rsidRPr="00F57C00">
        <w:rPr>
          <w:rFonts w:ascii="Times New Roman" w:hAnsi="Times New Roman"/>
          <w:sz w:val="28"/>
          <w:szCs w:val="28"/>
        </w:rPr>
        <w:t xml:space="preserve">о состоянии детского дорожно-транспортного травматизма на территории оперативного обслуживания ОГИБДД МО МВД России «Заречный» за </w:t>
      </w:r>
      <w:r w:rsidR="004A7740">
        <w:rPr>
          <w:rFonts w:ascii="Times New Roman" w:hAnsi="Times New Roman"/>
          <w:sz w:val="28"/>
          <w:szCs w:val="28"/>
        </w:rPr>
        <w:t xml:space="preserve">январь  2020 </w:t>
      </w:r>
      <w:r w:rsidR="005156EC">
        <w:rPr>
          <w:rFonts w:ascii="Times New Roman" w:hAnsi="Times New Roman"/>
          <w:sz w:val="28"/>
          <w:szCs w:val="28"/>
        </w:rPr>
        <w:t xml:space="preserve"> года </w:t>
      </w:r>
      <w:r w:rsidR="004A7740">
        <w:rPr>
          <w:rFonts w:ascii="Times New Roman" w:hAnsi="Times New Roman"/>
          <w:sz w:val="28"/>
          <w:szCs w:val="28"/>
        </w:rPr>
        <w:t xml:space="preserve"> </w:t>
      </w:r>
      <w:r w:rsidR="005156EC" w:rsidRPr="005156E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515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7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12  месяцев 2019</w:t>
      </w:r>
      <w:r w:rsidR="005156EC" w:rsidRPr="005156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Свердловской области </w:t>
      </w:r>
      <w:proofErr w:type="gramEnd"/>
    </w:p>
    <w:p w:rsidR="00F27C2A" w:rsidRPr="00600EC9" w:rsidRDefault="00F27C2A" w:rsidP="00F27C2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00EC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70B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0EC9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00EC9">
        <w:rPr>
          <w:rFonts w:ascii="Times New Roman" w:hAnsi="Times New Roman"/>
          <w:sz w:val="28"/>
          <w:szCs w:val="28"/>
        </w:rPr>
        <w:t xml:space="preserve"> подготовленный материал в Уголках безопасности дорожного движения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600EC9">
        <w:rPr>
          <w:rFonts w:ascii="Times New Roman" w:hAnsi="Times New Roman"/>
          <w:sz w:val="28"/>
          <w:szCs w:val="28"/>
        </w:rPr>
        <w:t xml:space="preserve">, на сайтах образовательных </w:t>
      </w:r>
      <w:r>
        <w:rPr>
          <w:rFonts w:ascii="Times New Roman" w:hAnsi="Times New Roman"/>
          <w:sz w:val="28"/>
          <w:szCs w:val="28"/>
        </w:rPr>
        <w:t>организаций,</w:t>
      </w:r>
      <w:r w:rsidRPr="00600EC9">
        <w:rPr>
          <w:rFonts w:ascii="Times New Roman" w:hAnsi="Times New Roman"/>
          <w:sz w:val="28"/>
          <w:szCs w:val="28"/>
        </w:rPr>
        <w:t xml:space="preserve"> довести до педагогического состава и родителей.   </w:t>
      </w:r>
    </w:p>
    <w:p w:rsidR="00F27C2A" w:rsidRDefault="005156EC" w:rsidP="005156EC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156E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262166" w:rsidRPr="00F27C2A" w:rsidRDefault="0071126E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на </w:t>
      </w:r>
      <w:r w:rsidR="004A774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7C2A" w:rsidRPr="00F27C2A">
        <w:rPr>
          <w:rFonts w:ascii="Times New Roman" w:eastAsia="Calibri" w:hAnsi="Times New Roman" w:cs="Times New Roman"/>
          <w:sz w:val="28"/>
          <w:szCs w:val="28"/>
          <w:lang w:eastAsia="en-US"/>
        </w:rPr>
        <w:t>л. в 1 экз.</w:t>
      </w:r>
    </w:p>
    <w:p w:rsidR="00262166" w:rsidRPr="00F27C2A" w:rsidRDefault="00262166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C2A" w:rsidRDefault="00F27C2A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1C8" w:rsidRPr="002701C8" w:rsidRDefault="005156EC" w:rsidP="002701C8">
      <w:pPr>
        <w:tabs>
          <w:tab w:val="left" w:pos="709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306E2">
        <w:rPr>
          <w:rFonts w:ascii="Times New Roman" w:eastAsia="Times New Roman" w:hAnsi="Times New Roman" w:cs="Times New Roman"/>
          <w:sz w:val="28"/>
          <w:szCs w:val="28"/>
        </w:rPr>
        <w:t>ачальник  У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правления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Михайлова</w:t>
      </w:r>
      <w:r w:rsidR="002701C8" w:rsidRPr="002701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70B8D" w:rsidRDefault="00D70B8D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5156EC" w:rsidRDefault="005156EC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4A7740" w:rsidRDefault="004A7740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A245F8" w:rsidRPr="002701C8" w:rsidRDefault="00A245F8" w:rsidP="002701C8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2701C8" w:rsidRPr="002701C8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Марина Владимировна </w:t>
      </w:r>
      <w:proofErr w:type="spellStart"/>
      <w:r w:rsidRPr="002701C8">
        <w:rPr>
          <w:rFonts w:ascii="Times New Roman" w:eastAsiaTheme="minorHAnsi" w:hAnsi="Times New Roman" w:cs="Times New Roman"/>
          <w:i/>
          <w:lang w:eastAsia="en-US"/>
        </w:rPr>
        <w:t>Корепанова</w:t>
      </w:r>
      <w:proofErr w:type="spellEnd"/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 </w:t>
      </w:r>
    </w:p>
    <w:p w:rsidR="00D70B8D" w:rsidRDefault="002701C8" w:rsidP="002701C8">
      <w:pPr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r w:rsidRPr="002701C8">
        <w:rPr>
          <w:rFonts w:ascii="Times New Roman" w:eastAsiaTheme="minorHAnsi" w:hAnsi="Times New Roman" w:cs="Times New Roman"/>
          <w:i/>
          <w:lang w:eastAsia="en-US"/>
        </w:rPr>
        <w:t xml:space="preserve">8(343 77) </w:t>
      </w:r>
      <w:r>
        <w:rPr>
          <w:rFonts w:ascii="Times New Roman" w:eastAsiaTheme="minorHAnsi" w:hAnsi="Times New Roman" w:cs="Times New Roman"/>
          <w:i/>
          <w:lang w:eastAsia="en-US"/>
        </w:rPr>
        <w:t>2-14-8</w:t>
      </w:r>
      <w:r w:rsidR="00F27C2A">
        <w:rPr>
          <w:rFonts w:ascii="Times New Roman" w:eastAsiaTheme="minorHAnsi" w:hAnsi="Times New Roman" w:cs="Times New Roman"/>
          <w:i/>
          <w:lang w:eastAsia="en-US"/>
        </w:rPr>
        <w:t>6</w:t>
      </w:r>
    </w:p>
    <w:p w:rsidR="004A7740" w:rsidRDefault="004A7740" w:rsidP="004A77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7740" w:rsidRDefault="004A7740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F27C2A" w:rsidRPr="00944EAD" w:rsidRDefault="00F27C2A" w:rsidP="00F2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>к письму от «___</w:t>
      </w:r>
      <w:r w:rsidR="005156EC">
        <w:rPr>
          <w:rFonts w:ascii="Times New Roman" w:eastAsia="Times New Roman" w:hAnsi="Times New Roman" w:cs="Times New Roman"/>
          <w:i/>
          <w:sz w:val="24"/>
          <w:szCs w:val="24"/>
        </w:rPr>
        <w:t>»___________2020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г.</w:t>
      </w:r>
      <w:r w:rsidRPr="00944EAD">
        <w:rPr>
          <w:rFonts w:ascii="Times New Roman" w:eastAsia="Times New Roman" w:hAnsi="Times New Roman" w:cs="Times New Roman"/>
          <w:i/>
          <w:sz w:val="24"/>
          <w:szCs w:val="24"/>
        </w:rPr>
        <w:t xml:space="preserve"> № ____</w:t>
      </w:r>
    </w:p>
    <w:p w:rsidR="00F27C2A" w:rsidRDefault="00F27C2A" w:rsidP="00F27C2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E866D5" w:rsidRDefault="00F27C2A" w:rsidP="004A774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ОГИБДД МО МВД России «Заречный» о состоянии детского дорожно-транспортного травматизма на территории оперативного обслуживания </w:t>
      </w:r>
      <w:r w:rsidR="004A7740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600EC9">
        <w:rPr>
          <w:rFonts w:ascii="Times New Roman" w:hAnsi="Times New Roman"/>
          <w:b/>
          <w:sz w:val="28"/>
          <w:szCs w:val="28"/>
        </w:rPr>
        <w:t>ОГИБД</w:t>
      </w:r>
      <w:r w:rsidR="00F57C00">
        <w:rPr>
          <w:rFonts w:ascii="Times New Roman" w:hAnsi="Times New Roman"/>
          <w:b/>
          <w:sz w:val="28"/>
          <w:szCs w:val="28"/>
        </w:rPr>
        <w:t xml:space="preserve">Д МО МВД </w:t>
      </w:r>
      <w:r w:rsidR="00E866D5">
        <w:rPr>
          <w:rFonts w:ascii="Times New Roman" w:hAnsi="Times New Roman"/>
          <w:b/>
          <w:sz w:val="28"/>
          <w:szCs w:val="28"/>
        </w:rPr>
        <w:t>России «Заречный»</w:t>
      </w:r>
    </w:p>
    <w:p w:rsidR="005156EC" w:rsidRDefault="00E866D5" w:rsidP="005156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за  </w:t>
      </w:r>
      <w:r w:rsidR="004A7740">
        <w:rPr>
          <w:rFonts w:ascii="Times New Roman" w:hAnsi="Times New Roman"/>
          <w:b/>
          <w:sz w:val="28"/>
          <w:szCs w:val="28"/>
        </w:rPr>
        <w:t xml:space="preserve">январь 2020 </w:t>
      </w:r>
      <w:r w:rsidR="00F27C2A" w:rsidRPr="00600EC9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156EC" w:rsidRPr="005156EC" w:rsidRDefault="005156EC" w:rsidP="005156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56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на территории Свердловской области за</w:t>
      </w:r>
      <w:r w:rsidR="004A77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12</w:t>
      </w:r>
      <w:r w:rsidRPr="005156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месяцев 2019 года</w:t>
      </w:r>
    </w:p>
    <w:p w:rsidR="0071126E" w:rsidRDefault="0071126E" w:rsidP="00D70B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7740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обслуживания ОГИБДД МО МВД России «Заречный» за январь 2020 года  ДТП с участием несовершеннолетних в возрасте до 16 лет не зарегистрировано (АППГ – 0). С участие подростков в возрасте от 16 до 18 лет ДТП не зарегистрировано (АППГ – 0).</w:t>
      </w:r>
    </w:p>
    <w:p w:rsidR="004A7740" w:rsidRPr="004A7740" w:rsidRDefault="004A7740" w:rsidP="004A77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740" w:rsidRPr="004A7740" w:rsidRDefault="004A7740" w:rsidP="004A7740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0;margin-top:16.8pt;width:234.7pt;height:138.25pt;z-index:-251657216;visibility:visible;mso-position-horizontal:left;mso-position-horizontal-relative:margin" wrapcoords="207 587 207 20778 21255 20778 21255 587 207 587">
            <v:imagedata r:id="rId8" o:title=""/>
            <w10:wrap type="tight" anchorx="margin"/>
          </v:shape>
          <o:OLEObject Type="Embed" ProgID="Excel.Chart.8" ShapeID="Диаграмма 1" DrawAspect="Content" ObjectID="_1642407743" r:id="rId9">
            <o:FieldCodes>\s</o:FieldCodes>
          </o:OLEObject>
        </w:pic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Свердловской области за 12 месяцев 2019 г. отмечается рост двух основных показателей аварийности с участием детей – дорожно-транспортных происшествий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10,7 % (374) и числа раненых на 11,3% (405), вместе с тем количество погибших несовершеннолетних участников дорожного движения снизилось на 43,8 % (9).</w:t>
      </w:r>
    </w:p>
    <w:p w:rsidR="004A7740" w:rsidRPr="004A7740" w:rsidRDefault="004A7740" w:rsidP="004A7740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Так, 03.01.2019 в 20.50 на 48 км автодороги «с.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Николо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-Павловское -                        с. Петрокаменское - г. Алапаевск» Нижнетагильского района,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Фрейт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02.03.2019 в 18:45 на 15 км 29 м автодороги «Нижний Тагил – Нижняя Салда» Нижнетагильского района, водитель, а/м «Ниссан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Кашкай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 дороги, предназначенную для встречного движения, где произошло столкновение с автомашиной «Ниссан-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Тиана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ДТП погибли 3 человека, в том числе 1 несовершеннолетний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пассажир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«Ниссан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Кашкай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16.05.2019г. в 10:40 на 239 км 450м автодороги «Пермь – Екатеринбург» Нижнесергинского района, в месте производства дорожных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«КамАЗ», мужчина 1962 г. р., не обеспечил постоянный контроль за движением транспортного средства,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стоящий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«УАЗ Патриот». В результате ДТП водитель и два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пассажира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«КамАЗ»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18.05.2019 в 15:00 в поле, рядом с лесным массивом, в 1 км от 14 км автодороги "Подъезд к г. Нижние Серги" Нижнесергинского района, несовершеннолетний водитель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квадроцикла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«ATV 500H», мальчик 12-и лет, не обеспечил постоянный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движением, допустил опрокидывание транспортного средства на себя. В результате ДТП получил телесные повреждения и скончался до приезда бригады скорой медицинской помощи.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Квадроцикл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19.05.2019 в 20:35 по адресу: с. Коптелово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Алапаевского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р-на пер. Пушкина, д. 7, водитель мужчина 1982 г.р.,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управляя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«ВАЗ-21053» в состоянии опьянения, не выбрал скорость,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 от полученных травм скончались на месте ДТП, 1 пассажир получил травмы, доставлен в 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Алапаевскую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отдельно; </w:t>
      </w:r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11.06.2019 в 19.00 в г. Березовский водитель, женщина 1977 г.р.,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управляя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«Рено-</w:t>
      </w:r>
      <w:proofErr w:type="spellStart"/>
      <w:r w:rsidRPr="004A7740">
        <w:rPr>
          <w:rFonts w:ascii="Times New Roman" w:eastAsia="Times New Roman" w:hAnsi="Times New Roman" w:cs="Times New Roman"/>
          <w:sz w:val="28"/>
          <w:szCs w:val="28"/>
        </w:rPr>
        <w:t>Дастер</w:t>
      </w:r>
      <w:proofErr w:type="spell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», допустила наезд на пешехода 7-и летнего мальчика, выбежавшего на проезжую часть в ситуации закрытого обзора из-за кустов. Со слов очевидцев ребенок испугался собаки.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 результате ДТП ребенок скончался на месте ДТП до приезда бригады скорой медицинской помощи;</w:t>
      </w:r>
      <w:proofErr w:type="gramEnd"/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136775" cy="617220"/>
            <wp:effectExtent l="0" t="0" r="0" b="0"/>
            <wp:wrapTight wrapText="bothSides">
              <wp:wrapPolygon edited="0">
                <wp:start x="0" y="0"/>
                <wp:lineTo x="0" y="20667"/>
                <wp:lineTo x="21375" y="20667"/>
                <wp:lineTo x="21375" y="0"/>
                <wp:lineTo x="0" y="0"/>
              </wp:wrapPolygon>
            </wp:wrapTight>
            <wp:docPr id="4" name="Рисунок 4" descr="C:\Кравченко\Анализ ДДТТ\Картинки\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Кравченко\Анализ ДДТТ\Картинки\ДТ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28.06.2019 в 23.40 в г. Березовский на 36км + 400м автодороги «Екатеринбург-Реж-Алапаевск» водитель, женщина 1985 г.р., управляя автомашиной «ВАЗ-21099», при совершении маневра разворот допустила остановку транспортного средства поперек полосы движения (отключился двигатель и световые приборы, обеспечивающие видимость в темное время суток). Пассажир 13 лет, при выходе из автомобиля, был сбит водителем ВАЗ-21150, который совершил наезд на автомобиль ВАЗ-21099, двигаясь в попутном направлении. Ребенок скончался на месте ДТП; </w:t>
      </w:r>
    </w:p>
    <w:p w:rsidR="004A7740" w:rsidRPr="004A7740" w:rsidRDefault="004A7740" w:rsidP="004A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23.09.2019 в 17.40 на перекрестке улиц Свердлова - Зеленая в г. Реж,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а/м «Хендай i35», при движении через регулируемый перекресток на запрещающий сигнал светофора (желтый), допустил столкновение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br/>
        <w:t>с а/м «ВАЗ-2131», который двигался во встречном направлении на запрещающий сигнал светофора, после чего а/м «Хендай i35» отбросило в сторону несовершеннолетних пешеходов - двух братьев 2004 и 2006 г.р., переходящих проезжую часть дороги ул. Свердлова на запрещающий сигнал светофора. В результате ДТП 14-летний пешеход скончался в больнице на 17 сутки.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половины погибших детей являлись пассажирами и погибли в автомобилях своих родителей. Один ребенок погиб, управляя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квадроциклом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4A7740" w:rsidRPr="004A7740" w:rsidRDefault="004A7740" w:rsidP="004A7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Практически в каждом третьем муниципальном образовании Свердловской области (17) отмечается рост аварийности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несовершеннолетних: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Екатеринбург на 25,9% (141), Каменск-Уральский на 35,7% (19), Нижний Тагил на 51,9% (41),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Байкаловский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100% (2), Ирбит на 50% (9), Кушва на 100% (4), Кировград на 100% (2), Пышма на 100% (2), Реж на 83,3% (11), Североуральск на 100% (5), Серов на 16,7% (7), Тавда на 100% (2), Тугулым на 100% (3), Шаля на 100% (2), Заречный на 10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(11), Лесной на 50% (3), Новоуральск на 33,3% (8).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127635</wp:posOffset>
            </wp:positionV>
            <wp:extent cx="15621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337" y="21311"/>
                <wp:lineTo x="21337" y="0"/>
                <wp:lineTo x="0" y="0"/>
              </wp:wrapPolygon>
            </wp:wrapTight>
            <wp:docPr id="3" name="Рисунок 3" descr="C:\Кравченко\Анализ ДДТТ\Картинки\Д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Кравченко\Анализ ДДТТ\Картинки\ДУУ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9,3% (177) увеличилась аварийность с участием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детей-пассажиров,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погибших в них несовершеннолетних снизилось на 61,5% (5). Вместе с тем, количество раненых увеличилось на 10,2% (205). Доля ДТП с участием детей - пассажиров от общего показателя аварийности с участием детей составила 47%. На 9,6% (137) увеличилось количество происшествий с участием несовершеннолетних пассажиров в возрасте до 12 лет. На 42,9% (4) снизилось количество погибших в них детей и на 15,7% (162) увеличилось количество пострадавших. В каждом седьмом случае (58,3% или 19) ребенок пострадал (50% или 24) из-за нарушения водителем правил перевозки детей.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происшествий, в которых пострадали дети-пассажиры, являются столкновения транспортных средств (24% или 150). На 24,8% (178) увеличилось количество травмированных в них детей. Вместе с тем, на 44,4% (5) снизилось количество погибших. Четверть столкновений (10% или 41) связана с выездом на полосу встречного движения. </w:t>
      </w:r>
      <w:proofErr w:type="gramStart"/>
      <w:r w:rsidRPr="004A7740">
        <w:rPr>
          <w:rFonts w:ascii="Times New Roman" w:eastAsia="Times New Roman" w:hAnsi="Times New Roman" w:cs="Times New Roman"/>
          <w:sz w:val="28"/>
          <w:szCs w:val="28"/>
        </w:rPr>
        <w:t>По причине данного нарушения ПДД погибли 3 ребенка, 52 травмированы.</w:t>
      </w:r>
      <w:proofErr w:type="gramEnd"/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15 ДТП, связанных с опрокидыванием транспортных средств, травмы получили 14 детей, 2 погибли. При несоблюдении очередности проезда пострадали 92 ребенка. В результате неправильного выбора дистанции травмированы 37 детей, 1 погиб.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автомобильных дорогах, расположенных в черте населенных пунктов, увеличилось количество ДТП на 20,8% (313) и раненых на 24,8 (337), однако на 60% (4) снизилось количество погибших в них детей. На автомобильных дорогах вне населенных пунктов отмечается снижение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количества происшествий на 22,8% (61), погибших на 16,7% (5) и травмированных на 27,7% (68). Из них, на дорогах федерального значения отмечается снижение всех показателей аварийности – ДТП на 15% (17), погибших на 80% (1), раненых на 16% (21). На автомобильных дорогах регионального значения количество происшествий уменьшилось на 17,9% (64), погибших на 33,3% (4), раненых на 15,1% (73).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За 12 месяцев 2019 года на территории г. Екатеринбурга зафиксирован один случай получения травмы ребенком в результате падения с прицепного устройства трамвая, которое использовалось как средство передвижения;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85725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2" name="Рисунок 2" descr="C:\Кравченко\Анализ ДДТТ\Картинки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Картинки\пешеход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Отмечается рост показателей аварийности с участием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детей-пешеходов.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числа ДТП составил 12,1%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(158), погибших 50% (3), раненых 13,5% (160). От общего показателя аварийности с участием несовершеннолетних доля ДТП с участием дете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пешеходов составила 42%. На 11,9% (66) произошло увеличение количества ДТП по собственной неосторожности несовершеннолетних, на 100% (2) выросло количество погибших в них детей и на 10,2% (65) раненых.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каждый второй наезд на ребенка совершен на пешеходном переходе. В таких происшествиях травмированы 68 детей (+1,5%), из них на регулируемых пешеходных переходах увеличилось количество ДТП на 11,5% (29): в Екатеринбурге (-4,5%; 21), Нижнем Тагиле (+200%; 3), Первоуральске (+200%; 3), Краснотурьинске (0%; 1). В Реже (+100%) 1 ребенок погиб.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нерегулируемых пешеходных переходах отмечается снижение количества ДТП на 16,3% (36): в Екатеринбурге (-33,3%; 8), Нижнем Тагиле (+75%; 7), Новоуральске (0%; 3), Каменске – Уральском (0%; 2), Камышлове (+100%; 2), Краснотурьинске (+100%; 2), Лесном (+100%; 2), Реже (+100%; 2), Североуральске (+100%; 2), Серове (+100%; 2), Асбесте (+100; 1), Березовском (-50%; 1), Нижних Сергах (+100%;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1),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Первоуральске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(-50%; 1).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нарушения ПДД РФ, допущенные детьми-пешеходами - это переход проезжей части дороги в неустановленном месте, в зоне видимости пешеходного перехода или перекрестка - 26 ДТП (+23,8%), 26 ранено (+23,8%):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Екатеринбург (+16,7%; 14), Нижний Тагил (+100%; 2), Ирбит (+100%; 2), Каменск-Уральский (+100%; 3), Ревда (+100%; 2), Арти (+100%; 1), Новоуральск (+100%; 1), Пышма (+100%; 1);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неподчинение сигналам регулирования - 9 ДТП (+50%), 1 погиб (0%), 9 ранено (+50%): 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Екатеринбург (+40%; 7), Нижний Тагил (+100%; 1), Реж (+100%; 1)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неожиданный выход из-за сооружений, транспортных средств - 17 ДТП (-15%), 1 погиб (0%), 16 ранено (-20%):  </w:t>
      </w:r>
      <w:r w:rsidRPr="004A77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Екатеринбург (-10%; 9), Березовский (+100%; 3), Заречный (+100%; 2), Реж (+100%; 1), Серов (+100%; 1), Талица (+100%; 1).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88,2% (32) увеличилось количество происшествий с несовершеннолетними пешеходами в темное время суток, когда одной из причин происшествия явилось отсутствие у ребенка на верхней одежде или рюкзаке </w:t>
      </w:r>
      <w:proofErr w:type="spell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-135255</wp:posOffset>
            </wp:positionH>
            <wp:positionV relativeFrom="paragraph">
              <wp:posOffset>6985</wp:posOffset>
            </wp:positionV>
            <wp:extent cx="930275" cy="1557655"/>
            <wp:effectExtent l="0" t="0" r="3175" b="4445"/>
            <wp:wrapTight wrapText="bothSides">
              <wp:wrapPolygon edited="0">
                <wp:start x="0" y="0"/>
                <wp:lineTo x="0" y="21397"/>
                <wp:lineTo x="21231" y="21397"/>
                <wp:lineTo x="21231" y="0"/>
                <wp:lineTo x="0" y="0"/>
              </wp:wrapPolygon>
            </wp:wrapTight>
            <wp:docPr id="1" name="Рисунок 1" descr="C:\Кравченко\Анализ ДДТТ\Картинки\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Кравченко\Анализ ДДТТ\Картинки\Вело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детей-водителей механических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транспортных средств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происшествий выросло на 28,6% (9), погибших на 100% (1) и раненых на 14,3% (8), доля 2%;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На 3,4% (30) произошло увеличение количества ДТП с участием</w:t>
      </w: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детей-велосипедистов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. Рост травмированных в них несовершеннолетних составил 7,1% (30), доля 8%. Из-них на 15,8% (22) выросло количество происшествий по собственной неосторожности несовершеннолетних, на 22,2% (22) раненых.</w:t>
      </w:r>
      <w:r w:rsidRPr="004A77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видом нарушений среди детей-велосипедистов явилось несоблюдение очередности проезда (14 ДТП), сопутствующим фактором 12 происшествий явилось управление велосипедом при движении по автодороге, лицом моложе 14 лет. Все дети передвигались без средств пассивной защиты.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 10,2% (97) выросло количество ДТП зарегистрированных по вине самих детей, число погибших в них несовершеннолетних увеличилось на 50% (3) и на 8% (95) травмированных.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происшествий по вине детей отмечается на территориях 17 муниципальных образований: 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Екатеринбург (+8,3%; 39), Каменск-Уральский (+100%; 6), Нижний Тагил (+50%; 6;), Арти (+100%; 2), Байкалово (+100%; 2), Ирбит (+50%; 3), Кировград (+100%; 1), Нижние Серги (+200%; 3), Новая Ляля (+100%; 2), Ревда (+100%; 2), Реж (+100%; 3), Североуральск (+100%; 2), Серов (+100%; 2), Талица (+100%; 2), Качканар (+100%; 2), Заречный (+50%;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3), </w:t>
      </w: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Новоуральск (+300%; 4).  </w:t>
      </w:r>
    </w:p>
    <w:p w:rsidR="004A7740" w:rsidRPr="004A7740" w:rsidRDefault="004A7740" w:rsidP="004A7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>За 2019 год на 7,4% (291) произошло увеличение количества числа ДТП по причине нарушения ПДД РФ водителями автотранспортных средств. В данных происшествиях отмечается снижение на 46,7 % (8) погибших и увеличение на 9,5% (323) раненых участников дорожного движения.</w:t>
      </w:r>
    </w:p>
    <w:p w:rsidR="004A7740" w:rsidRPr="004A7740" w:rsidRDefault="004A7740" w:rsidP="004A7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дифференцированного анализа </w:t>
      </w:r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детского дорожно-транспортного травматизма отслеживается рост двух показателей аварийности: увеличение количества ДТП на 10,7% и травмированных в них детей на 11,3%. Количество ДТП с участием дете</w:t>
      </w:r>
      <w:proofErr w:type="gramStart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4A7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пассажиров выросло на 9,3%, детей-пешеходов на 12,1%, водителей механических транспортных средств на 28,6%, детей-велосипедистов на 3,4%.</w:t>
      </w:r>
    </w:p>
    <w:p w:rsidR="004A7740" w:rsidRPr="004A7740" w:rsidRDefault="004A7740" w:rsidP="004A77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7239" w:dyaOrig="3187">
          <v:shape id="Диаграмма 6" o:spid="_x0000_i1025" type="#_x0000_t75" style="width:362.25pt;height:159pt;visibility:visible" o:ole="">
            <v:imagedata r:id="rId14" o:title=""/>
            <o:lock v:ext="edit" aspectratio="f"/>
          </v:shape>
          <o:OLEObject Type="Embed" ProgID="Excel.Chart.8" ShapeID="Диаграмма 6" DrawAspect="Content" ObjectID="_1642407742" r:id="rId15">
            <o:FieldCodes>\s</o:FieldCodes>
          </o:OLEObject>
        </w:object>
      </w:r>
    </w:p>
    <w:p w:rsidR="004A7740" w:rsidRPr="004A7740" w:rsidRDefault="004A7740" w:rsidP="004A77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7740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4A7740" w:rsidRPr="004A7740" w:rsidRDefault="004A7740" w:rsidP="004A77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F27C2A" w:rsidRPr="005156EC" w:rsidRDefault="00F27C2A" w:rsidP="00515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5156EC" w:rsidSect="005156E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E8" w:rsidRDefault="00FD58E8" w:rsidP="004A7740">
      <w:pPr>
        <w:spacing w:after="0" w:line="240" w:lineRule="auto"/>
      </w:pPr>
      <w:r>
        <w:separator/>
      </w:r>
    </w:p>
  </w:endnote>
  <w:endnote w:type="continuationSeparator" w:id="0">
    <w:p w:rsidR="00FD58E8" w:rsidRDefault="00FD58E8" w:rsidP="004A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E8" w:rsidRDefault="00FD58E8" w:rsidP="004A7740">
      <w:pPr>
        <w:spacing w:after="0" w:line="240" w:lineRule="auto"/>
      </w:pPr>
      <w:r>
        <w:separator/>
      </w:r>
    </w:p>
  </w:footnote>
  <w:footnote w:type="continuationSeparator" w:id="0">
    <w:p w:rsidR="00FD58E8" w:rsidRDefault="00FD58E8" w:rsidP="004A7740">
      <w:pPr>
        <w:spacing w:after="0" w:line="240" w:lineRule="auto"/>
      </w:pPr>
      <w:r>
        <w:continuationSeparator/>
      </w:r>
    </w:p>
  </w:footnote>
  <w:footnote w:id="1">
    <w:p w:rsidR="004A7740" w:rsidRDefault="004A7740" w:rsidP="004A7740">
      <w:pPr>
        <w:pStyle w:val="aa"/>
      </w:pPr>
      <w:r>
        <w:rPr>
          <w:rStyle w:val="ac"/>
        </w:rPr>
        <w:footnoteRef/>
      </w:r>
      <w:r>
        <w:t xml:space="preserve"> Далее – «ДТП» или «происшествие».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9E78E5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2166"/>
    <w:rsid w:val="002701C8"/>
    <w:rsid w:val="003470B1"/>
    <w:rsid w:val="004A7740"/>
    <w:rsid w:val="004F1C5C"/>
    <w:rsid w:val="005156EC"/>
    <w:rsid w:val="00523109"/>
    <w:rsid w:val="005306E2"/>
    <w:rsid w:val="005556FA"/>
    <w:rsid w:val="005F39A6"/>
    <w:rsid w:val="00600EC9"/>
    <w:rsid w:val="0071126E"/>
    <w:rsid w:val="00784A42"/>
    <w:rsid w:val="00787E2A"/>
    <w:rsid w:val="008D2F1D"/>
    <w:rsid w:val="00934953"/>
    <w:rsid w:val="00944EAD"/>
    <w:rsid w:val="00A245F8"/>
    <w:rsid w:val="00B11BCC"/>
    <w:rsid w:val="00B350A0"/>
    <w:rsid w:val="00C712C6"/>
    <w:rsid w:val="00D70B8D"/>
    <w:rsid w:val="00DB1449"/>
    <w:rsid w:val="00DD1890"/>
    <w:rsid w:val="00E866D5"/>
    <w:rsid w:val="00F27C2A"/>
    <w:rsid w:val="00F57C00"/>
    <w:rsid w:val="00FD58E8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A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A77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4A77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A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A77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4A7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__________Microsoft_Excel2.xls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__________Microsoft_Excel1.xls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19</cp:revision>
  <cp:lastPrinted>2019-11-06T08:16:00Z</cp:lastPrinted>
  <dcterms:created xsi:type="dcterms:W3CDTF">2019-06-18T11:00:00Z</dcterms:created>
  <dcterms:modified xsi:type="dcterms:W3CDTF">2020-02-05T06:36:00Z</dcterms:modified>
</cp:coreProperties>
</file>