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1B0" w:rsidRPr="003A1F00" w:rsidRDefault="005961B0" w:rsidP="005961B0">
      <w:r w:rsidRPr="003A1F00">
        <w:rPr>
          <w:bCs/>
          <w:color w:val="4F81BD" w:themeColor="accent1"/>
          <w:sz w:val="32"/>
          <w:szCs w:val="28"/>
        </w:rPr>
        <w:t>«Безопасность детей в детском саду»</w:t>
      </w:r>
      <w:r w:rsidRPr="003A1F00">
        <w:rPr>
          <w:noProof/>
          <w:lang w:eastAsia="ru-RU"/>
        </w:rPr>
        <w:t xml:space="preserve"> </w:t>
      </w:r>
      <w:r>
        <w:rPr>
          <w:noProof/>
          <w:lang w:eastAsia="ru-RU"/>
        </w:rPr>
        <w:drawing>
          <wp:inline distT="0" distB="0" distL="0" distR="0">
            <wp:extent cx="4399666" cy="1743075"/>
            <wp:effectExtent l="0" t="0" r="1270" b="0"/>
            <wp:docPr id="4" name="Рисунок 4" descr="http://eduportal44.ru/Manturovo/mant_MDOU3/SiteAssets/SitePages/%D0%A3%D0%B2%D0%BB%D0%B5%D1%87%D0%B5%D0%BD%D0%B8%D1%8F%20%D0%BD%D0%B0%D1%88%D0%B8%D1%85%20%D0%B4%D0%B5%D1%82%D0%B5%D0%B9/5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portal44.ru/Manturovo/mant_MDOU3/SiteAssets/SitePages/%D0%A3%D0%B2%D0%BB%D0%B5%D1%87%D0%B5%D0%BD%D0%B8%D1%8F%20%D0%BD%D0%B0%D1%88%D0%B8%D1%85%20%D0%B4%D0%B5%D1%82%D0%B5%D0%B9/5798.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41613" cy="1759694"/>
                    </a:xfrm>
                    <a:prstGeom prst="rect">
                      <a:avLst/>
                    </a:prstGeom>
                    <a:noFill/>
                    <a:ln>
                      <a:noFill/>
                    </a:ln>
                  </pic:spPr>
                </pic:pic>
              </a:graphicData>
            </a:graphic>
          </wp:inline>
        </w:drawing>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Родители наравне с сотрудниками ДОУ несут ответственность за безопасное пребывание детей в детском саду.</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Приводя ребенка в детский сад, родитель обязан знать, что:</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1. Ребенок должен быть эмоционально и физически здоров.</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 xml:space="preserve">2. </w:t>
      </w:r>
      <w:proofErr w:type="gramStart"/>
      <w:r w:rsidRPr="003A1F00">
        <w:rPr>
          <w:sz w:val="28"/>
          <w:szCs w:val="28"/>
        </w:rPr>
        <w:t>Нельзя приносить с собой: жевательную резинку, мелкие и опасные предметы: пуговицы, кнопки, зажигалки, лазерные игрушки, монеты, лекарственные препараты, мелкие украшения, шнурки, жгуты и т. д., ломаные игрушки и ценные вещи.</w:t>
      </w:r>
      <w:proofErr w:type="gramEnd"/>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3. Знать, что находится в карманах у ребенка.</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4. Нельзя оставлять в детском шкафчике лекарственные препараты и витамины.</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5. Нельзя приносить продукты питания (молочные, соки, экзотические фрукт</w:t>
      </w:r>
      <w:r>
        <w:rPr>
          <w:sz w:val="28"/>
          <w:szCs w:val="28"/>
        </w:rPr>
        <w:t>ы, пирожные и торты)</w:t>
      </w:r>
      <w:r w:rsidRPr="003A1F00">
        <w:rPr>
          <w:sz w:val="28"/>
          <w:szCs w:val="28"/>
        </w:rPr>
        <w:t>.</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 xml:space="preserve">6. Нельзя приносить с собой: </w:t>
      </w:r>
    </w:p>
    <w:p w:rsidR="005961B0" w:rsidRPr="003A1F00" w:rsidRDefault="005961B0" w:rsidP="005961B0">
      <w:pPr>
        <w:pStyle w:val="a6"/>
        <w:spacing w:before="0" w:beforeAutospacing="0" w:after="0" w:afterAutospacing="0" w:line="240" w:lineRule="atLeast"/>
        <w:jc w:val="both"/>
        <w:rPr>
          <w:sz w:val="28"/>
          <w:szCs w:val="28"/>
        </w:rPr>
      </w:pPr>
      <w:proofErr w:type="gramStart"/>
      <w:r w:rsidRPr="003A1F00">
        <w:rPr>
          <w:sz w:val="28"/>
          <w:szCs w:val="28"/>
        </w:rPr>
        <w:t>- опасные игрушки: дротики, пистолеты, ружья, кинжалы, лук со стрелами, игрушки сомнительного производителя, стеклянные игрушки и т. д.</w:t>
      </w:r>
      <w:proofErr w:type="gramEnd"/>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lang/>
        </w:rPr>
        <w:t> </w:t>
      </w:r>
      <w:proofErr w:type="gramStart"/>
      <w:r w:rsidRPr="003A1F00">
        <w:rPr>
          <w:sz w:val="28"/>
          <w:szCs w:val="28"/>
        </w:rPr>
        <w:t>- острые, режущие, стеклянные предметы (ножницы, ножи, булавки, гвозди, проволоку, зеркала, стеклянные флаконы);</w:t>
      </w:r>
      <w:proofErr w:type="gramEnd"/>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 мелкие предметы (бусинки, пуговицы, монеты).</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 xml:space="preserve">7. Запрещается ношение в детском саду обуви без задников (шлепанцы - </w:t>
      </w:r>
      <w:proofErr w:type="spellStart"/>
      <w:r w:rsidRPr="003A1F00">
        <w:rPr>
          <w:sz w:val="28"/>
          <w:szCs w:val="28"/>
        </w:rPr>
        <w:t>травмоопасны</w:t>
      </w:r>
      <w:proofErr w:type="spellEnd"/>
      <w:r w:rsidRPr="003A1F00">
        <w:rPr>
          <w:sz w:val="28"/>
          <w:szCs w:val="28"/>
        </w:rPr>
        <w:t>)</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8. Нельзя детям надевать украшения (крупные с</w:t>
      </w:r>
      <w:r>
        <w:rPr>
          <w:sz w:val="28"/>
          <w:szCs w:val="28"/>
        </w:rPr>
        <w:t>ерьги, длинные цепочки, кольца)</w:t>
      </w:r>
      <w:r w:rsidRPr="003A1F00">
        <w:rPr>
          <w:sz w:val="28"/>
          <w:szCs w:val="28"/>
        </w:rPr>
        <w:t>.</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9. Одежда и обувь должна соответствовать размеру и росту ребенка.</w:t>
      </w:r>
    </w:p>
    <w:p w:rsidR="005961B0" w:rsidRPr="003A1F00" w:rsidRDefault="005961B0" w:rsidP="005961B0">
      <w:pPr>
        <w:pStyle w:val="a6"/>
        <w:spacing w:before="0" w:beforeAutospacing="0" w:after="0" w:afterAutospacing="0" w:line="240" w:lineRule="atLeast"/>
        <w:jc w:val="both"/>
        <w:rPr>
          <w:sz w:val="28"/>
          <w:szCs w:val="28"/>
        </w:rPr>
      </w:pPr>
      <w:r w:rsidRPr="003A1F00">
        <w:rPr>
          <w:sz w:val="28"/>
          <w:szCs w:val="28"/>
        </w:rPr>
        <w:t>10.</w:t>
      </w:r>
      <w:r w:rsidRPr="003A1F00">
        <w:rPr>
          <w:sz w:val="28"/>
          <w:szCs w:val="28"/>
          <w:lang/>
        </w:rPr>
        <w:t> </w:t>
      </w:r>
      <w:r w:rsidRPr="003A1F00">
        <w:rPr>
          <w:sz w:val="28"/>
          <w:szCs w:val="28"/>
        </w:rPr>
        <w:t>Не рекомендуется приносить в ДОУ игрушки, книжки. Но в период адаптации это допускается. Пожалуйста, помните, что игрушка Вашего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 Никогда не говорите ребёнку: «Никому не давай свою игрушку, спрячь их...» и т.п., лучше «Покажи всем ребяткам, они будут удивлены. Посмотрят и отдадут тебе, а воспитатель похвалит, что ты не жадный, щедрый, умеешь делиться».</w:t>
      </w:r>
    </w:p>
    <w:p w:rsidR="00F92382" w:rsidRDefault="00F92382"/>
    <w:sectPr w:rsidR="00F92382" w:rsidSect="00F923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proofState w:spelling="clean" w:grammar="clean"/>
  <w:defaultTabStop w:val="708"/>
  <w:characterSpacingControl w:val="doNotCompress"/>
  <w:compat/>
  <w:rsids>
    <w:rsidRoot w:val="005961B0"/>
    <w:rsid w:val="00510618"/>
    <w:rsid w:val="005961B0"/>
    <w:rsid w:val="00A07E78"/>
    <w:rsid w:val="00AC26D3"/>
    <w:rsid w:val="00BE0E48"/>
    <w:rsid w:val="00F92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b/>
        <w:bCs/>
        <w:cap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1B0"/>
    <w:pPr>
      <w:spacing w:after="160" w:line="259" w:lineRule="auto"/>
    </w:pPr>
    <w:rPr>
      <w:rFonts w:eastAsiaTheme="minorEastAsia" w:cstheme="minorBidi"/>
      <w:b w:val="0"/>
      <w:bCs w:val="0"/>
      <w:caps w:val="0"/>
      <w:sz w:val="22"/>
      <w:szCs w:val="22"/>
      <w:lang w:eastAsia="en-US"/>
    </w:rPr>
  </w:style>
  <w:style w:type="paragraph" w:styleId="1">
    <w:name w:val="heading 1"/>
    <w:basedOn w:val="a"/>
    <w:next w:val="a"/>
    <w:link w:val="10"/>
    <w:uiPriority w:val="9"/>
    <w:qFormat/>
    <w:rsid w:val="00A07E78"/>
    <w:pPr>
      <w:keepNext/>
      <w:autoSpaceDE w:val="0"/>
      <w:autoSpaceDN w:val="0"/>
      <w:spacing w:before="240" w:after="60" w:line="240" w:lineRule="auto"/>
      <w:jc w:val="center"/>
      <w:outlineLvl w:val="0"/>
    </w:pPr>
    <w:rPr>
      <w:rFonts w:asciiTheme="majorHAnsi" w:eastAsiaTheme="majorEastAsia" w:hAnsiTheme="majorHAnsi" w:cstheme="majorBidi"/>
      <w:b/>
      <w:bCs/>
      <w:cap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E78"/>
    <w:rPr>
      <w:rFonts w:asciiTheme="majorHAnsi" w:eastAsiaTheme="majorEastAsia" w:hAnsiTheme="majorHAnsi" w:cstheme="majorBidi"/>
      <w:b/>
      <w:bCs/>
      <w:caps/>
      <w:kern w:val="32"/>
      <w:sz w:val="32"/>
      <w:szCs w:val="32"/>
    </w:rPr>
  </w:style>
  <w:style w:type="paragraph" w:styleId="a3">
    <w:name w:val="Title"/>
    <w:basedOn w:val="a"/>
    <w:next w:val="a"/>
    <w:link w:val="a4"/>
    <w:uiPriority w:val="10"/>
    <w:qFormat/>
    <w:rsid w:val="00A07E78"/>
    <w:pPr>
      <w:autoSpaceDE w:val="0"/>
      <w:autoSpaceDN w:val="0"/>
      <w:spacing w:before="240" w:after="60" w:line="240" w:lineRule="auto"/>
      <w:jc w:val="center"/>
      <w:outlineLvl w:val="0"/>
    </w:pPr>
    <w:rPr>
      <w:rFonts w:asciiTheme="majorHAnsi" w:eastAsiaTheme="majorEastAsia" w:hAnsiTheme="majorHAnsi" w:cstheme="majorBidi"/>
      <w:b/>
      <w:bCs/>
      <w:caps/>
      <w:kern w:val="28"/>
      <w:sz w:val="32"/>
      <w:szCs w:val="32"/>
      <w:lang w:eastAsia="ru-RU"/>
    </w:rPr>
  </w:style>
  <w:style w:type="character" w:customStyle="1" w:styleId="a4">
    <w:name w:val="Название Знак"/>
    <w:basedOn w:val="a0"/>
    <w:link w:val="a3"/>
    <w:uiPriority w:val="10"/>
    <w:rsid w:val="00A07E78"/>
    <w:rPr>
      <w:rFonts w:asciiTheme="majorHAnsi" w:eastAsiaTheme="majorEastAsia" w:hAnsiTheme="majorHAnsi" w:cstheme="majorBidi"/>
      <w:b/>
      <w:bCs/>
      <w:caps/>
      <w:kern w:val="28"/>
      <w:sz w:val="32"/>
      <w:szCs w:val="32"/>
    </w:rPr>
  </w:style>
  <w:style w:type="paragraph" w:styleId="a5">
    <w:name w:val="No Spacing"/>
    <w:uiPriority w:val="1"/>
    <w:qFormat/>
    <w:rsid w:val="00A07E78"/>
    <w:pPr>
      <w:autoSpaceDE w:val="0"/>
      <w:autoSpaceDN w:val="0"/>
      <w:jc w:val="center"/>
    </w:pPr>
    <w:rPr>
      <w:sz w:val="44"/>
      <w:szCs w:val="44"/>
    </w:rPr>
  </w:style>
  <w:style w:type="paragraph" w:styleId="a6">
    <w:name w:val="Normal (Web)"/>
    <w:basedOn w:val="a"/>
    <w:uiPriority w:val="99"/>
    <w:unhideWhenUsed/>
    <w:rsid w:val="00596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961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961B0"/>
    <w:rPr>
      <w:rFonts w:ascii="Tahoma" w:eastAsiaTheme="minorEastAsia" w:hAnsi="Tahoma" w:cs="Tahoma"/>
      <w:b w:val="0"/>
      <w:bCs w:val="0"/>
      <w:caps w:val="0"/>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2019-09-12T11:37:00Z</dcterms:created>
  <dcterms:modified xsi:type="dcterms:W3CDTF">2019-09-12T11:38:00Z</dcterms:modified>
</cp:coreProperties>
</file>